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3D" w:rsidRPr="00840767" w:rsidRDefault="0076033D">
      <w:pPr>
        <w:spacing w:after="0"/>
        <w:ind w:left="120"/>
        <w:jc w:val="center"/>
        <w:rPr>
          <w:lang w:val="ru-RU"/>
        </w:rPr>
      </w:pPr>
      <w:bookmarkStart w:id="0" w:name="block-19316391"/>
    </w:p>
    <w:p w:rsidR="0076033D" w:rsidRPr="00840767" w:rsidRDefault="001030D9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Хадижат сканы\физ 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Хадижат сканы\физ 4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3D" w:rsidRPr="00840767" w:rsidRDefault="0076033D">
      <w:pPr>
        <w:spacing w:after="0"/>
        <w:ind w:left="120"/>
        <w:jc w:val="center"/>
        <w:rPr>
          <w:lang w:val="ru-RU"/>
        </w:rPr>
      </w:pPr>
    </w:p>
    <w:p w:rsidR="0076033D" w:rsidRPr="00CF7927" w:rsidRDefault="0076033D" w:rsidP="00492A01">
      <w:pPr>
        <w:tabs>
          <w:tab w:val="left" w:pos="2940"/>
        </w:tabs>
        <w:spacing w:after="0"/>
        <w:rPr>
          <w:sz w:val="24"/>
          <w:szCs w:val="24"/>
          <w:lang w:val="ru-RU"/>
        </w:rPr>
      </w:pPr>
    </w:p>
    <w:p w:rsidR="0076033D" w:rsidRPr="00840767" w:rsidRDefault="0076033D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76033D" w:rsidRPr="00840767" w:rsidRDefault="00840767">
      <w:pPr>
        <w:spacing w:after="0"/>
        <w:ind w:left="120"/>
        <w:jc w:val="center"/>
        <w:rPr>
          <w:lang w:val="ru-RU"/>
        </w:rPr>
      </w:pPr>
      <w:r w:rsidRPr="00840767">
        <w:rPr>
          <w:rFonts w:ascii="Times New Roman" w:hAnsi="Times New Roman"/>
          <w:color w:val="000000"/>
          <w:sz w:val="28"/>
          <w:lang w:val="ru-RU"/>
        </w:rPr>
        <w:t>​</w:t>
      </w:r>
      <w:r w:rsidRPr="0084076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40767">
        <w:rPr>
          <w:rFonts w:ascii="Times New Roman" w:hAnsi="Times New Roman"/>
          <w:color w:val="000000"/>
          <w:sz w:val="28"/>
          <w:lang w:val="ru-RU"/>
        </w:rPr>
        <w:t>​</w:t>
      </w:r>
    </w:p>
    <w:p w:rsidR="0076033D" w:rsidRPr="00840767" w:rsidRDefault="0076033D">
      <w:pPr>
        <w:spacing w:after="0"/>
        <w:ind w:left="120"/>
        <w:rPr>
          <w:lang w:val="ru-RU"/>
        </w:rPr>
      </w:pPr>
    </w:p>
    <w:p w:rsidR="0076033D" w:rsidRPr="00840767" w:rsidRDefault="0076033D">
      <w:pPr>
        <w:rPr>
          <w:lang w:val="ru-RU"/>
        </w:rPr>
        <w:sectPr w:rsidR="0076033D" w:rsidRPr="00840767">
          <w:pgSz w:w="11906" w:h="16383"/>
          <w:pgMar w:top="1134" w:right="850" w:bottom="1134" w:left="1701" w:header="720" w:footer="720" w:gutter="0"/>
          <w:cols w:space="720"/>
        </w:sectPr>
      </w:pP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2" w:name="block-19316394"/>
      <w:bookmarkEnd w:id="0"/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      ЗАПИСКА</w:t>
      </w: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прикладно-ориентированной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направленности.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</w: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направленности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.С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личностно-деятельностного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. Как и любая деятельность, она включает в себя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информационный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операциональный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мотивационно-процессуальный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подготовки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Содержание модуля «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</w:t>
      </w: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Планируемые результаты включают в себя личностные, 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предметные результаты.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Результативность освоения учебного предмета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b/>
          <w:sz w:val="28"/>
          <w:szCs w:val="28"/>
          <w:lang w:val="ru-RU"/>
        </w:rPr>
      </w:pPr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3" w:name="bb146442-f527-41bf-8c2f-d7c56b2bd4b0"/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Количество часов для изучения физической культуры на уровне начального общего образования в 4 классе составляет  (2 часа в неделю).</w:t>
      </w:r>
      <w:bookmarkEnd w:id="3"/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rPr>
          <w:sz w:val="28"/>
          <w:szCs w:val="28"/>
          <w:lang w:val="ru-RU"/>
        </w:rPr>
        <w:sectPr w:rsidR="00DA7A82" w:rsidRPr="00B2463A">
          <w:pgSz w:w="11906" w:h="16383"/>
          <w:pgMar w:top="1134" w:right="850" w:bottom="1134" w:left="1701" w:header="720" w:footer="720" w:gutter="0"/>
          <w:cols w:space="720"/>
        </w:sectPr>
      </w:pP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4" w:name="block-19316392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​</w:t>
      </w:r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. </w:t>
      </w:r>
    </w:p>
    <w:p w:rsidR="00DA7A82" w:rsidRPr="00B2463A" w:rsidRDefault="00DA7A82" w:rsidP="00DA7A82">
      <w:pPr>
        <w:spacing w:after="0"/>
        <w:ind w:left="120"/>
        <w:rPr>
          <w:sz w:val="28"/>
          <w:szCs w:val="28"/>
          <w:lang w:val="ru-RU"/>
        </w:rPr>
      </w:pPr>
      <w:bookmarkStart w:id="5" w:name="_Toc137548639"/>
      <w:bookmarkEnd w:id="5"/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Знания о физической культуре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Способы самостоятельной деятельности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Физическое совершенствование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Оздоровительная физическая культура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Спортивно-оздоровительная физическая культура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Гимнастика с основами акробатики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напрыгивания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Летка-енка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Лёгкая атлетика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</w:t>
      </w: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ускорение, финиширование. Метание малого мяча на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дальность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стоя на месте.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Лыжная подготовка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Плавательная подготовка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Подвижные и спортивные игры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физическая культура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A7A82" w:rsidRPr="00B2463A" w:rsidRDefault="00DA7A82" w:rsidP="00DA7A82">
      <w:pPr>
        <w:rPr>
          <w:sz w:val="28"/>
          <w:szCs w:val="28"/>
          <w:lang w:val="ru-RU"/>
        </w:rPr>
        <w:sectPr w:rsidR="00DA7A82" w:rsidRPr="00B2463A">
          <w:pgSz w:w="11906" w:h="16383"/>
          <w:pgMar w:top="1134" w:right="850" w:bottom="1134" w:left="1701" w:header="720" w:footer="720" w:gutter="0"/>
          <w:cols w:space="720"/>
        </w:sectPr>
      </w:pP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6" w:name="_Toc137548640"/>
      <w:bookmarkEnd w:id="4"/>
      <w:bookmarkEnd w:id="6"/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/>
        <w:ind w:left="120"/>
        <w:rPr>
          <w:sz w:val="28"/>
          <w:szCs w:val="28"/>
          <w:lang w:val="ru-RU"/>
        </w:rPr>
      </w:pPr>
      <w:bookmarkStart w:id="7" w:name="_Toc137548641"/>
      <w:bookmarkEnd w:id="7"/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 </w:t>
      </w:r>
    </w:p>
    <w:p w:rsidR="00DA7A82" w:rsidRPr="00B2463A" w:rsidRDefault="00DA7A82" w:rsidP="00DA7A82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A7A82" w:rsidRPr="00B2463A" w:rsidRDefault="00DA7A82" w:rsidP="00DA7A82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A7A82" w:rsidRPr="00B2463A" w:rsidRDefault="00DA7A82" w:rsidP="00DA7A82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A7A82" w:rsidRPr="00B2463A" w:rsidRDefault="00DA7A82" w:rsidP="00DA7A82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A7A82" w:rsidRPr="00B2463A" w:rsidRDefault="00DA7A82" w:rsidP="00DA7A82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A7A82" w:rsidRPr="00B2463A" w:rsidRDefault="00DA7A82" w:rsidP="00DA7A82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A7A82" w:rsidRPr="00B2463A" w:rsidRDefault="00DA7A82" w:rsidP="00DA7A82">
      <w:pPr>
        <w:spacing w:after="0"/>
        <w:ind w:left="120"/>
        <w:rPr>
          <w:sz w:val="28"/>
          <w:szCs w:val="28"/>
          <w:lang w:val="ru-RU"/>
        </w:rPr>
      </w:pPr>
      <w:bookmarkStart w:id="8" w:name="_Toc137548642"/>
      <w:bookmarkEnd w:id="8"/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9" w:name="_Toc134720971"/>
      <w:bookmarkEnd w:id="9"/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К концу обучения в</w:t>
      </w:r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4 классе</w:t>
      </w: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B2463A">
        <w:rPr>
          <w:rFonts w:ascii="Times New Roman" w:hAnsi="Times New Roman"/>
          <w:b/>
          <w:color w:val="000000"/>
          <w:sz w:val="28"/>
          <w:szCs w:val="28"/>
        </w:rPr>
        <w:t>Познавательныеуниверсальныеучебныедействия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A7A82" w:rsidRPr="00B2463A" w:rsidRDefault="00DA7A82" w:rsidP="00DA7A82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A7A82" w:rsidRPr="00B2463A" w:rsidRDefault="00DA7A82" w:rsidP="00DA7A82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A7A82" w:rsidRPr="00B2463A" w:rsidRDefault="00DA7A82" w:rsidP="00DA7A82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B2463A">
        <w:rPr>
          <w:rFonts w:ascii="Times New Roman" w:hAnsi="Times New Roman"/>
          <w:b/>
          <w:color w:val="000000"/>
          <w:sz w:val="28"/>
          <w:szCs w:val="28"/>
        </w:rPr>
        <w:t>Коммуникативныеуниверсальныеучебныедействия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A7A82" w:rsidRPr="00B2463A" w:rsidRDefault="00DA7A82" w:rsidP="00DA7A82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взаимодействовать с учителем и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A7A82" w:rsidRPr="00B2463A" w:rsidRDefault="00DA7A82" w:rsidP="00DA7A82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A7A82" w:rsidRPr="00B2463A" w:rsidRDefault="00DA7A82" w:rsidP="00DA7A82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оказывать посильную первую помощь во время занятий физической культурой.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B2463A">
        <w:rPr>
          <w:rFonts w:ascii="Times New Roman" w:hAnsi="Times New Roman"/>
          <w:b/>
          <w:color w:val="000000"/>
          <w:sz w:val="28"/>
          <w:szCs w:val="28"/>
        </w:rPr>
        <w:t>Регулятивныеуниверсальныеучебныедействия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</w:rPr>
        <w:t>:</w:t>
      </w:r>
    </w:p>
    <w:p w:rsidR="00DA7A82" w:rsidRPr="00B2463A" w:rsidRDefault="00DA7A82" w:rsidP="00DA7A82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A7A82" w:rsidRPr="00B2463A" w:rsidRDefault="00DA7A82" w:rsidP="00DA7A82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A7A82" w:rsidRPr="00B2463A" w:rsidRDefault="00DA7A82" w:rsidP="00DA7A82">
      <w:pPr>
        <w:spacing w:after="0"/>
        <w:ind w:left="120"/>
        <w:rPr>
          <w:sz w:val="28"/>
          <w:szCs w:val="28"/>
          <w:lang w:val="ru-RU"/>
        </w:rPr>
      </w:pPr>
      <w:bookmarkStart w:id="10" w:name="_Toc137548643"/>
      <w:bookmarkEnd w:id="10"/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/>
        <w:ind w:left="120"/>
        <w:rPr>
          <w:sz w:val="28"/>
          <w:szCs w:val="28"/>
          <w:lang w:val="ru-RU"/>
        </w:rPr>
      </w:pPr>
      <w:bookmarkStart w:id="11" w:name="_Toc137548644"/>
      <w:bookmarkEnd w:id="11"/>
    </w:p>
    <w:p w:rsidR="00DA7A82" w:rsidRPr="00B2463A" w:rsidRDefault="00DA7A82" w:rsidP="00DA7A82">
      <w:pPr>
        <w:spacing w:after="0"/>
        <w:ind w:left="120"/>
        <w:rPr>
          <w:sz w:val="28"/>
          <w:szCs w:val="28"/>
          <w:lang w:val="ru-RU"/>
        </w:rPr>
      </w:pPr>
      <w:bookmarkStart w:id="12" w:name="_Toc137548647"/>
      <w:bookmarkEnd w:id="12"/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DA7A82" w:rsidRPr="00B2463A" w:rsidRDefault="00DA7A82" w:rsidP="00DA7A8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:rsidR="00DA7A82" w:rsidRPr="00B2463A" w:rsidRDefault="00DA7A82" w:rsidP="00DA7A82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B2463A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классе</w:t>
      </w: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сердечно-сосудистой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дыхательной систем; 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проявлять готовность оказать первую помощь в случае необходимости;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напрыгивания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демонстрировать движения танца «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Летка-енка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» в групповом исполнении под музыкальное сопровождение; 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прыжок в высоту с разбега перешагиванием; 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метание малого (теннисного) мяча на дальность; 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</w:t>
      </w:r>
      <w:proofErr w:type="spell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проплывание</w:t>
      </w:r>
      <w:proofErr w:type="spell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DA7A82" w:rsidRPr="00B2463A" w:rsidRDefault="00DA7A82" w:rsidP="00DA7A82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A7A82" w:rsidRPr="00B2463A" w:rsidRDefault="00DA7A82" w:rsidP="00DA7A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463A">
        <w:rPr>
          <w:rFonts w:ascii="Times New Roman" w:hAnsi="Times New Roman"/>
          <w:color w:val="000000"/>
          <w:sz w:val="28"/>
          <w:szCs w:val="28"/>
          <w:lang w:val="ru-RU"/>
        </w:rPr>
        <w:t>выполнять упражнения на развитие физических качеств, демонстрировать приросты в их показателях</w:t>
      </w:r>
      <w:bookmarkStart w:id="13" w:name="block-19316393"/>
      <w:bookmarkEnd w:id="2"/>
    </w:p>
    <w:p w:rsidR="0076033D" w:rsidRPr="00840767" w:rsidRDefault="008407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0767">
        <w:rPr>
          <w:rFonts w:ascii="Times New Roman" w:hAnsi="Times New Roman"/>
          <w:color w:val="000000"/>
          <w:sz w:val="28"/>
          <w:lang w:val="ru-RU"/>
        </w:rPr>
        <w:t>.</w:t>
      </w:r>
    </w:p>
    <w:p w:rsidR="0076033D" w:rsidRPr="00840767" w:rsidRDefault="0076033D">
      <w:pPr>
        <w:rPr>
          <w:lang w:val="ru-RU"/>
        </w:rPr>
        <w:sectPr w:rsidR="0076033D" w:rsidRPr="00840767">
          <w:pgSz w:w="11906" w:h="16383"/>
          <w:pgMar w:top="1134" w:right="850" w:bottom="1134" w:left="1701" w:header="720" w:footer="720" w:gutter="0"/>
          <w:cols w:space="720"/>
        </w:sectPr>
      </w:pPr>
    </w:p>
    <w:p w:rsidR="0076033D" w:rsidRPr="00840767" w:rsidRDefault="0076033D" w:rsidP="00840767">
      <w:pPr>
        <w:spacing w:after="0"/>
        <w:ind w:left="120"/>
        <w:rPr>
          <w:lang w:val="ru-RU"/>
        </w:rPr>
        <w:sectPr w:rsidR="0076033D" w:rsidRPr="008407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9316388"/>
      <w:bookmarkEnd w:id="13"/>
    </w:p>
    <w:p w:rsidR="0076033D" w:rsidRDefault="0076033D" w:rsidP="00840767">
      <w:pPr>
        <w:spacing w:after="0"/>
      </w:pPr>
    </w:p>
    <w:p w:rsidR="0076033D" w:rsidRDefault="0076033D">
      <w:pPr>
        <w:sectPr w:rsidR="00760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33D" w:rsidRDefault="0076033D">
      <w:pPr>
        <w:spacing w:after="0"/>
        <w:ind w:left="120"/>
      </w:pPr>
    </w:p>
    <w:p w:rsidR="0076033D" w:rsidRDefault="0076033D">
      <w:pPr>
        <w:sectPr w:rsidR="00760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33D" w:rsidRDefault="008407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40767" w:rsidRDefault="008407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767" w:rsidRPr="00840767" w:rsidRDefault="0084076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8"/>
        <w:gridCol w:w="4279"/>
        <w:gridCol w:w="919"/>
        <w:gridCol w:w="2550"/>
        <w:gridCol w:w="2616"/>
        <w:gridCol w:w="3008"/>
      </w:tblGrid>
      <w:tr w:rsidR="0076033D" w:rsidTr="00492A0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33D" w:rsidRDefault="00760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33D" w:rsidRDefault="0076033D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33D" w:rsidRDefault="0076033D"/>
        </w:tc>
      </w:tr>
      <w:tr w:rsidR="0076033D" w:rsidRPr="00103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760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33D" w:rsidRDefault="0076033D"/>
        </w:tc>
      </w:tr>
      <w:tr w:rsidR="00760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Самостоятельнаяфизическаяподготовка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760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33D" w:rsidRDefault="0076033D"/>
        </w:tc>
      </w:tr>
      <w:tr w:rsidR="00760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60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760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33D" w:rsidRDefault="0076033D"/>
        </w:tc>
      </w:tr>
      <w:tr w:rsidR="0076033D" w:rsidRPr="00103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2.Спортивно-оздоровительная физическая культура</w:t>
            </w:r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033D" w:rsidRPr="00492A01" w:rsidRDefault="00492A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Pr="00CE1E6C" w:rsidRDefault="00492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E1E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760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Pr="00492A01" w:rsidRDefault="00CE1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33D" w:rsidRDefault="0076033D"/>
        </w:tc>
      </w:tr>
      <w:tr w:rsidR="0076033D" w:rsidRPr="00103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76033D" w:rsidTr="00492A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CE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760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CE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33D" w:rsidRDefault="0076033D"/>
        </w:tc>
      </w:tr>
      <w:tr w:rsidR="0076033D" w:rsidTr="00492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033D" w:rsidRDefault="00492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033D" w:rsidRDefault="0076033D"/>
        </w:tc>
      </w:tr>
    </w:tbl>
    <w:p w:rsidR="0076033D" w:rsidRDefault="0076033D">
      <w:pPr>
        <w:sectPr w:rsidR="00760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33D" w:rsidRDefault="0076033D">
      <w:pPr>
        <w:sectPr w:rsidR="00760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33D" w:rsidRDefault="0076033D" w:rsidP="00840767">
      <w:pPr>
        <w:spacing w:after="0"/>
        <w:ind w:left="120"/>
      </w:pPr>
      <w:bookmarkStart w:id="15" w:name="block-19316389"/>
      <w:bookmarkEnd w:id="14"/>
    </w:p>
    <w:p w:rsidR="0076033D" w:rsidRDefault="0076033D">
      <w:pPr>
        <w:sectPr w:rsidR="00760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33D" w:rsidRPr="00840767" w:rsidRDefault="0076033D">
      <w:pPr>
        <w:spacing w:after="0"/>
        <w:ind w:left="120"/>
        <w:rPr>
          <w:lang w:val="ru-RU"/>
        </w:rPr>
      </w:pPr>
    </w:p>
    <w:p w:rsidR="0076033D" w:rsidRDefault="0076033D">
      <w:pPr>
        <w:sectPr w:rsidR="00760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33D" w:rsidRDefault="0076033D">
      <w:pPr>
        <w:spacing w:after="0"/>
        <w:ind w:left="120"/>
      </w:pPr>
    </w:p>
    <w:p w:rsidR="0076033D" w:rsidRDefault="0076033D">
      <w:pPr>
        <w:sectPr w:rsidR="00760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767" w:rsidRPr="00840767" w:rsidRDefault="008407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840767" w:rsidRDefault="008407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6033D" w:rsidRDefault="00840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41"/>
        <w:gridCol w:w="726"/>
        <w:gridCol w:w="1915"/>
        <w:gridCol w:w="1963"/>
        <w:gridCol w:w="1375"/>
        <w:gridCol w:w="4076"/>
      </w:tblGrid>
      <w:tr w:rsidR="00845664" w:rsidTr="00F376AC">
        <w:trPr>
          <w:trHeight w:val="144"/>
          <w:tblCellSpacing w:w="20" w:type="nil"/>
        </w:trPr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33D" w:rsidRDefault="00760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33D" w:rsidRDefault="0076033D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6033D" w:rsidRDefault="00760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33D" w:rsidRDefault="00760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33D" w:rsidRDefault="0076033D"/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Самостоятельнаяфизическаяподготовка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физической </w:t>
            </w: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 w:rsidP="00F376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Акробатическаякомбинация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76033D" w:rsidP="00F376AC">
            <w:pPr>
              <w:spacing w:after="0"/>
              <w:rPr>
                <w:lang w:val="ru-RU"/>
              </w:rPr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Акробатическаякомбинация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Обучениеопорномупрыжку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Обучениеопорномупрыжку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Упражнениянагимнастическойперекладине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Упражнениянагимнастическойперекладине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Беговыеупражнения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Беговыеупражнения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8456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8456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«Запрещенное движение»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8456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8456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8456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8456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8456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8456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Упражненияизигрыволейбол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Упражненияизигрыволейбол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Упражненияизигрыбаскетбол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Упражненияизигрыфутбол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Упражненияизигрыфутбол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нашевремя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r w:rsidRPr="00F376AC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</w:t>
            </w:r>
            <w:r w:rsidR="00845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ыполнения норматива комплекса </w:t>
            </w: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км. Подводящие упражнения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845664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3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Челночный </w:t>
            </w:r>
            <w:r w:rsidRPr="00F3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 3*10м.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6033D" w:rsidRPr="00F376AC" w:rsidRDefault="00F376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033D" w:rsidRDefault="007603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033D" w:rsidRPr="00DA7A82" w:rsidRDefault="00DA7A8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45664" w:rsidTr="00F37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33D" w:rsidRPr="00840767" w:rsidRDefault="00840767">
            <w:pPr>
              <w:spacing w:after="0"/>
              <w:ind w:left="135"/>
              <w:rPr>
                <w:lang w:val="ru-RU"/>
              </w:rPr>
            </w:pPr>
            <w:r w:rsidRPr="00840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6033D" w:rsidRDefault="00F37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33D" w:rsidRDefault="0084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33D" w:rsidRDefault="0076033D"/>
        </w:tc>
      </w:tr>
    </w:tbl>
    <w:p w:rsidR="0076033D" w:rsidRDefault="0076033D">
      <w:pPr>
        <w:sectPr w:rsidR="00760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33D" w:rsidRDefault="0076033D">
      <w:pPr>
        <w:sectPr w:rsidR="00760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33D" w:rsidRDefault="00840767">
      <w:pPr>
        <w:spacing w:after="0"/>
        <w:ind w:left="120"/>
      </w:pPr>
      <w:bookmarkStart w:id="16" w:name="block-193163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033D" w:rsidRDefault="008407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033D" w:rsidRDefault="008407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033D" w:rsidRDefault="008407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033D" w:rsidRDefault="008407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033D" w:rsidRDefault="008407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033D" w:rsidRDefault="008407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033D" w:rsidRDefault="0076033D">
      <w:pPr>
        <w:spacing w:after="0"/>
        <w:ind w:left="120"/>
      </w:pPr>
    </w:p>
    <w:p w:rsidR="0076033D" w:rsidRPr="00840767" w:rsidRDefault="00840767">
      <w:pPr>
        <w:spacing w:after="0" w:line="480" w:lineRule="auto"/>
        <w:ind w:left="120"/>
        <w:rPr>
          <w:lang w:val="ru-RU"/>
        </w:rPr>
      </w:pPr>
      <w:r w:rsidRPr="008407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033D" w:rsidRPr="00DA7A82" w:rsidRDefault="00840767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033D" w:rsidRPr="00DA7A82" w:rsidRDefault="00DA7A82">
      <w:pPr>
        <w:rPr>
          <w:sz w:val="24"/>
          <w:szCs w:val="24"/>
          <w:lang w:val="ru-RU"/>
        </w:rPr>
        <w:sectPr w:rsidR="0076033D" w:rsidRPr="00DA7A82">
          <w:pgSz w:w="11906" w:h="16383"/>
          <w:pgMar w:top="1134" w:right="850" w:bottom="1134" w:left="1701" w:header="720" w:footer="720" w:gutter="0"/>
          <w:cols w:space="720"/>
        </w:sectPr>
      </w:pPr>
      <w:r w:rsidRPr="00DA7A82">
        <w:rPr>
          <w:sz w:val="24"/>
          <w:szCs w:val="24"/>
          <w:lang w:val="ru-RU"/>
        </w:rPr>
        <w:t xml:space="preserve">Учи. </w:t>
      </w:r>
      <w:proofErr w:type="spellStart"/>
      <w:r w:rsidRPr="00DA7A82">
        <w:rPr>
          <w:sz w:val="24"/>
          <w:szCs w:val="24"/>
          <w:lang w:val="ru-RU"/>
        </w:rPr>
        <w:t>ру</w:t>
      </w:r>
      <w:proofErr w:type="spellEnd"/>
      <w:proofErr w:type="gramStart"/>
      <w:r w:rsidRPr="00DA7A82">
        <w:rPr>
          <w:sz w:val="24"/>
          <w:szCs w:val="24"/>
          <w:lang w:val="ru-RU"/>
        </w:rPr>
        <w:t xml:space="preserve"> ,</w:t>
      </w:r>
      <w:proofErr w:type="spellStart"/>
      <w:proofErr w:type="gramEnd"/>
      <w:r w:rsidRPr="00DA7A82">
        <w:rPr>
          <w:sz w:val="24"/>
          <w:szCs w:val="24"/>
          <w:lang w:val="ru-RU"/>
        </w:rPr>
        <w:t>инфоурок</w:t>
      </w:r>
      <w:proofErr w:type="spellEnd"/>
      <w:r w:rsidRPr="00DA7A82">
        <w:rPr>
          <w:sz w:val="24"/>
          <w:szCs w:val="24"/>
          <w:lang w:val="ru-RU"/>
        </w:rPr>
        <w:t>.</w:t>
      </w:r>
    </w:p>
    <w:bookmarkEnd w:id="16"/>
    <w:p w:rsidR="00840767" w:rsidRDefault="00840767"/>
    <w:sectPr w:rsidR="00840767" w:rsidSect="00071C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9E1"/>
    <w:multiLevelType w:val="multilevel"/>
    <w:tmpl w:val="2182D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160A3"/>
    <w:multiLevelType w:val="multilevel"/>
    <w:tmpl w:val="25F48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652A1"/>
    <w:multiLevelType w:val="multilevel"/>
    <w:tmpl w:val="43602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40561"/>
    <w:multiLevelType w:val="multilevel"/>
    <w:tmpl w:val="088E9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84F0C"/>
    <w:multiLevelType w:val="multilevel"/>
    <w:tmpl w:val="66902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F5E58"/>
    <w:multiLevelType w:val="multilevel"/>
    <w:tmpl w:val="339A0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920B5"/>
    <w:multiLevelType w:val="multilevel"/>
    <w:tmpl w:val="10DC2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279A9"/>
    <w:multiLevelType w:val="multilevel"/>
    <w:tmpl w:val="37ECE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44C90"/>
    <w:multiLevelType w:val="multilevel"/>
    <w:tmpl w:val="0F3E1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F40D0"/>
    <w:multiLevelType w:val="multilevel"/>
    <w:tmpl w:val="3CD2C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6271F7"/>
    <w:multiLevelType w:val="multilevel"/>
    <w:tmpl w:val="C2C0B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A7322C"/>
    <w:multiLevelType w:val="multilevel"/>
    <w:tmpl w:val="11786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33280A"/>
    <w:multiLevelType w:val="multilevel"/>
    <w:tmpl w:val="91366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4617CD"/>
    <w:multiLevelType w:val="multilevel"/>
    <w:tmpl w:val="88084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551D76"/>
    <w:multiLevelType w:val="multilevel"/>
    <w:tmpl w:val="C3FC4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C628D0"/>
    <w:multiLevelType w:val="multilevel"/>
    <w:tmpl w:val="EC40EF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9B1953"/>
    <w:multiLevelType w:val="multilevel"/>
    <w:tmpl w:val="590C8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5"/>
  </w:num>
  <w:num w:numId="11">
    <w:abstractNumId w:val="16"/>
  </w:num>
  <w:num w:numId="12">
    <w:abstractNumId w:val="2"/>
  </w:num>
  <w:num w:numId="13">
    <w:abstractNumId w:val="6"/>
  </w:num>
  <w:num w:numId="14">
    <w:abstractNumId w:val="7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33D"/>
    <w:rsid w:val="00071C64"/>
    <w:rsid w:val="001030D9"/>
    <w:rsid w:val="00492A01"/>
    <w:rsid w:val="0076033D"/>
    <w:rsid w:val="00840767"/>
    <w:rsid w:val="00845664"/>
    <w:rsid w:val="00981113"/>
    <w:rsid w:val="00B2463A"/>
    <w:rsid w:val="00CE1E6C"/>
    <w:rsid w:val="00CF7927"/>
    <w:rsid w:val="00DA7A82"/>
    <w:rsid w:val="00F20442"/>
    <w:rsid w:val="00F3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1C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1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10</cp:revision>
  <dcterms:created xsi:type="dcterms:W3CDTF">2023-09-17T05:25:00Z</dcterms:created>
  <dcterms:modified xsi:type="dcterms:W3CDTF">2023-10-20T23:18:00Z</dcterms:modified>
</cp:coreProperties>
</file>